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5C" w:rsidRDefault="00F74F2F" w:rsidP="0066215C">
      <w:pPr>
        <w:tabs>
          <w:tab w:val="left" w:pos="405"/>
          <w:tab w:val="center" w:pos="4819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REGNUMDATESTAMP"/>
      <w:bookmarkEnd w:id="0"/>
      <w:r w:rsidR="0066215C" w:rsidRPr="00511420">
        <w:rPr>
          <w:noProof/>
          <w:sz w:val="24"/>
          <w:szCs w:val="24"/>
          <w:lang w:eastAsia="ru-RU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5C" w:rsidRDefault="0066215C" w:rsidP="0066215C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Российская Федерация </w:t>
      </w:r>
    </w:p>
    <w:p w:rsidR="0066215C" w:rsidRDefault="0066215C" w:rsidP="0066215C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66215C" w:rsidRDefault="0066215C" w:rsidP="0066215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Министерство промышленности и торговли Республики Карелия</w:t>
      </w:r>
    </w:p>
    <w:p w:rsidR="0066215C" w:rsidRDefault="0066215C" w:rsidP="0066215C">
      <w:pPr>
        <w:tabs>
          <w:tab w:val="left" w:pos="405"/>
          <w:tab w:val="center" w:pos="4819"/>
        </w:tabs>
        <w:jc w:val="center"/>
        <w:rPr>
          <w:rFonts w:ascii="Times New Roman" w:hAnsi="Times New Roman"/>
          <w:b/>
          <w:sz w:val="32"/>
          <w:szCs w:val="32"/>
        </w:rPr>
      </w:pPr>
      <w:r w:rsidRPr="00737636">
        <w:rPr>
          <w:rFonts w:ascii="Times New Roman" w:hAnsi="Times New Roman"/>
          <w:b/>
          <w:sz w:val="32"/>
          <w:szCs w:val="32"/>
        </w:rPr>
        <w:t>ПРИКАЗ</w:t>
      </w:r>
    </w:p>
    <w:p w:rsidR="0066215C" w:rsidRPr="000B3B34" w:rsidRDefault="0066215C" w:rsidP="0066215C">
      <w:pPr>
        <w:tabs>
          <w:tab w:val="left" w:pos="405"/>
          <w:tab w:val="center" w:pos="4819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737636" w:rsidRPr="00B03AD3" w:rsidRDefault="0066215C" w:rsidP="0066215C">
      <w:pPr>
        <w:tabs>
          <w:tab w:val="left" w:pos="405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№      ____/МПТ-П</w:t>
      </w:r>
      <w:r>
        <w:rPr>
          <w:rFonts w:ascii="Times New Roman" w:hAnsi="Times New Roman"/>
          <w:sz w:val="32"/>
          <w:szCs w:val="32"/>
        </w:rPr>
        <w:tab/>
        <w:t xml:space="preserve">                                                           ___.03.2025 г.</w:t>
      </w:r>
    </w:p>
    <w:p w:rsidR="00305B2B" w:rsidRPr="00B03AD3" w:rsidRDefault="00305B2B" w:rsidP="00B03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D02" w:rsidRPr="006C2D02" w:rsidRDefault="006C2D02" w:rsidP="006C2D0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r w:rsidR="0020290E" w:rsidRPr="0020290E">
        <w:rPr>
          <w:rFonts w:ascii="Times New Roman" w:hAnsi="Times New Roman" w:cs="Times New Roman"/>
          <w:b/>
          <w:sz w:val="28"/>
          <w:szCs w:val="28"/>
        </w:rPr>
        <w:t>О</w:t>
      </w:r>
      <w:r w:rsidRPr="006C2D02">
        <w:rPr>
          <w:rFonts w:ascii="Times New Roman" w:hAnsi="Times New Roman" w:cs="Times New Roman"/>
          <w:b/>
          <w:sz w:val="28"/>
          <w:szCs w:val="28"/>
        </w:rPr>
        <w:t>б утверждении Порядка и условий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в целях их включения в заявку Республики Карелия на участие в федеральном отборе проектов для предоставления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</w:r>
      <w:bookmarkEnd w:id="1"/>
    </w:p>
    <w:p w:rsidR="00143925" w:rsidRDefault="00143925" w:rsidP="00143925">
      <w:pPr>
        <w:pStyle w:val="Default"/>
      </w:pPr>
    </w:p>
    <w:p w:rsidR="00143925" w:rsidRPr="00143925" w:rsidRDefault="00143925" w:rsidP="0014392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43925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постановлениями Правительства Российской Федерации от 19.09.2022 № 1659 «Об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</w:t>
      </w:r>
      <w:r>
        <w:rPr>
          <w:rFonts w:ascii="Times New Roman" w:hAnsi="Times New Roman" w:cs="Times New Roman"/>
          <w:sz w:val="28"/>
          <w:szCs w:val="28"/>
        </w:rPr>
        <w:t>числе грантов в форме субсидий»</w:t>
      </w:r>
    </w:p>
    <w:p w:rsidR="00185FF6" w:rsidRDefault="00185FF6" w:rsidP="006C2D0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6215C" w:rsidRDefault="0066215C" w:rsidP="006C2D0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D02" w:rsidRDefault="006C2D02" w:rsidP="006C2D02">
      <w:pPr>
        <w:pStyle w:val="ConsPlusNormal"/>
        <w:widowControl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D0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в целях их включения в заявку Республики Карелия на участие в федеральном отборе проектов для предоставления субсидий из федерального бюджета бюджетам субъектов Российской Федерации на </w:t>
      </w:r>
      <w:r w:rsidRPr="00185FF6">
        <w:rPr>
          <w:rFonts w:ascii="Times New Roman" w:hAnsi="Times New Roman" w:cs="Times New Roman"/>
          <w:sz w:val="28"/>
          <w:szCs w:val="28"/>
        </w:rPr>
        <w:t>поддержку проектов создания, развития и (или) модернизации объектов инфраструктуры промышленных технопарков в сфере электронной промышленности.</w:t>
      </w:r>
    </w:p>
    <w:p w:rsidR="00185FF6" w:rsidRPr="00185FF6" w:rsidRDefault="00185FF6" w:rsidP="006C2D02">
      <w:pPr>
        <w:pStyle w:val="ConsPlusNormal"/>
        <w:widowControl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397077" w:rsidRPr="00637992" w:rsidRDefault="00397077" w:rsidP="006C2D02">
      <w:pPr>
        <w:tabs>
          <w:tab w:val="left" w:pos="22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992" w:rsidRPr="00637992" w:rsidRDefault="00025784" w:rsidP="00637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185FF6">
        <w:rPr>
          <w:rFonts w:ascii="Times New Roman" w:hAnsi="Times New Roman" w:cs="Times New Roman"/>
          <w:sz w:val="28"/>
          <w:szCs w:val="28"/>
        </w:rPr>
        <w:t xml:space="preserve">  </w:t>
      </w:r>
      <w:r w:rsidR="00185FF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85FF6">
        <w:rPr>
          <w:rFonts w:ascii="Times New Roman" w:hAnsi="Times New Roman" w:cs="Times New Roman"/>
          <w:sz w:val="28"/>
          <w:szCs w:val="28"/>
        </w:rPr>
        <w:t xml:space="preserve">          С.Е.Астахова</w:t>
      </w:r>
    </w:p>
    <w:p w:rsidR="00397077" w:rsidRDefault="00D221A1" w:rsidP="0039707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br w:type="page"/>
      </w:r>
    </w:p>
    <w:p w:rsidR="00185FF6" w:rsidRPr="00185FF6" w:rsidRDefault="00185FF6" w:rsidP="00185F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85FF6" w:rsidRPr="00185FF6" w:rsidRDefault="000125E1" w:rsidP="00185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0125E1" w:rsidRDefault="000125E1" w:rsidP="00185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промышленности и торговли</w:t>
      </w:r>
    </w:p>
    <w:p w:rsidR="00185FF6" w:rsidRPr="00185FF6" w:rsidRDefault="00185FF6" w:rsidP="00185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</w:p>
    <w:p w:rsidR="00185FF6" w:rsidRPr="00185FF6" w:rsidRDefault="00185FF6" w:rsidP="00185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от ____________ года № ____</w:t>
      </w:r>
      <w:r w:rsidR="009C0275">
        <w:rPr>
          <w:rFonts w:ascii="Times New Roman" w:hAnsi="Times New Roman" w:cs="Times New Roman"/>
          <w:sz w:val="28"/>
          <w:szCs w:val="28"/>
        </w:rPr>
        <w:t xml:space="preserve"> /МПТ-П</w:t>
      </w:r>
    </w:p>
    <w:p w:rsidR="00185FF6" w:rsidRPr="00185FF6" w:rsidRDefault="00185FF6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FF6" w:rsidRPr="00185FF6" w:rsidRDefault="00185FF6" w:rsidP="00012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</w:p>
    <w:p w:rsidR="00185FF6" w:rsidRPr="00185FF6" w:rsidRDefault="00185FF6" w:rsidP="00012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185FF6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185FF6" w:rsidRPr="00185FF6" w:rsidRDefault="00185FF6" w:rsidP="00012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ПРОВЕДЕНИЯ РЕГИОНАЛЬНОГО ОТБОРА ПРОЕКТОВ СОЗДАНИЯ, РАЗВИТИЯ</w:t>
      </w:r>
    </w:p>
    <w:p w:rsidR="00185FF6" w:rsidRPr="00185FF6" w:rsidRDefault="00185FF6" w:rsidP="00012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И (ИЛИ) МОДЕРНИЗАЦИИ ОБЪЕКТОВ ИНФРАСТРУКТУРЫ ПРОМЫШЛЕННЫХ</w:t>
      </w:r>
    </w:p>
    <w:p w:rsidR="00185FF6" w:rsidRPr="00185FF6" w:rsidRDefault="00185FF6" w:rsidP="00012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ТЕХНОПАРКОВ В СФЕРЕ ЭЛЕКТРОННОЙ ПРОМЫШЛЕННОСТИ В ЦЕЛЯХ</w:t>
      </w:r>
    </w:p>
    <w:p w:rsidR="00185FF6" w:rsidRPr="00185FF6" w:rsidRDefault="00185FF6" w:rsidP="00012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ИХ ВКЛЮЧЕНИЯ В ЗАЯВКУ ВЛАДИМИРСКОЙ ОБЛАСТИ НА УЧАСТИЕ</w:t>
      </w:r>
    </w:p>
    <w:p w:rsidR="00185FF6" w:rsidRPr="00185FF6" w:rsidRDefault="00185FF6" w:rsidP="00012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В ФЕДЕРАЛЬНОМ ОТБОРЕ ПРОЕКТОВ ДЛЯ ПРЕДОСТАВЛЕНИЯ СУБСИДИЙ</w:t>
      </w:r>
    </w:p>
    <w:p w:rsidR="00185FF6" w:rsidRPr="00185FF6" w:rsidRDefault="00185FF6" w:rsidP="00012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ИЗ ФЕДЕРАЛЬНОГО БЮДЖЕТА БЮДЖЕТАМ СУБЪЕКТОВ РОССИЙСКОЙ</w:t>
      </w:r>
    </w:p>
    <w:p w:rsidR="00185FF6" w:rsidRPr="00185FF6" w:rsidRDefault="00185FF6" w:rsidP="00012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ФЕДЕРАЦИИ НА ГОСУДАРСТВЕННУЮ ПОДДЕРЖКУ ПРОЕКТОВ СОЗДАНИЯ,</w:t>
      </w:r>
    </w:p>
    <w:p w:rsidR="00185FF6" w:rsidRPr="00185FF6" w:rsidRDefault="00185FF6" w:rsidP="00012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 w:rsidRPr="00185F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5FF6">
        <w:rPr>
          <w:rFonts w:ascii="Times New Roman" w:hAnsi="Times New Roman" w:cs="Times New Roman"/>
          <w:sz w:val="28"/>
          <w:szCs w:val="28"/>
        </w:rPr>
        <w:t xml:space="preserve"> (ИЛИ) МОДЕРНИЗАЦИИ ОБЪЕКТОВ ИНФРАСТРУКТУРЫ</w:t>
      </w:r>
    </w:p>
    <w:p w:rsidR="00185FF6" w:rsidRPr="00185FF6" w:rsidRDefault="00185FF6" w:rsidP="00012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ПРОМЫШЛЕННЫХ ТЕХНОПАРКОВ В СФЕРЕ ЭЛЕКТРОННОЙ ПРОМЫШЛЕННОСТИ</w:t>
      </w:r>
    </w:p>
    <w:p w:rsidR="00185FF6" w:rsidRPr="00185FF6" w:rsidRDefault="00185FF6" w:rsidP="00185F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FF6" w:rsidRPr="00185FF6" w:rsidRDefault="00185FF6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FF6" w:rsidRPr="00185FF6" w:rsidRDefault="00185FF6" w:rsidP="00185F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85FF6" w:rsidRPr="00185FF6" w:rsidRDefault="00185FF6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FF6" w:rsidRPr="00185FF6" w:rsidRDefault="00185FF6" w:rsidP="00185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1.1. Настоящий Порядок устанавливает условия и процедуру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в целях их включения в заявку Республики Карелия на участие в федеральном отборе проектов для предоставления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 (далее - Порядок).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понятия "проект", "промышленный технопарк в сфере электронной промышленности", "региональный отбор проектов", "создание, развитие и (или) </w:t>
      </w:r>
      <w:r w:rsidRPr="00185FF6">
        <w:rPr>
          <w:rFonts w:ascii="Times New Roman" w:hAnsi="Times New Roman" w:cs="Times New Roman"/>
          <w:sz w:val="28"/>
          <w:szCs w:val="28"/>
        </w:rPr>
        <w:lastRenderedPageBreak/>
        <w:t>модернизация объектов инфраструктуры промышленного технопарка в сфере электронной промышленности", "управляющая компания", используемые в настоящем Порядке, применяются в том же значении, в каком они используются в постановлении Правительства Российской Федерации от 19 сентября 2022 № 1659 "Об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промышленности" (далее - Правила).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значениях, установленных Федеральным законом от 31 декабря 2014 № 488-ФЗ "О промышленной политике в Российской Федерации" и постановлением Правительства Российской Федерации от 27 декабря 2019 № 1863 "О промышленных технопарках и управляющих компаниях промышленных технопарков".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"/>
      <w:bookmarkEnd w:id="4"/>
      <w:r w:rsidRPr="00185FF6">
        <w:rPr>
          <w:rFonts w:ascii="Times New Roman" w:hAnsi="Times New Roman" w:cs="Times New Roman"/>
          <w:sz w:val="28"/>
          <w:szCs w:val="28"/>
        </w:rPr>
        <w:t>1.3. Целью регионального отбора является предварительная оценка проектов создания, развития и (или) модернизации объектов инфраструктуры промышленных технопарков в сфере электронной промышленности (далее - проекты, промышленные технопарки) на соответствие условиям отбора и критериям оценки, установленным Правилами.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1.4. Реализуемые управляющими компаниями проекты отбираются для включения в заявку Республики Карелия на участие в федеральном отборе проектов для предоставления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1.5. Проекты, заявляемые на региональный отбор, могут предусматривать следующие виды затрат, подлежащих субсидированию: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а) 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б) на приобретение оборудования в составе технологической инфраструктуры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в) на проектирование объектов промышленной и технологической инфраструктур промышленного технопарка в сфере электронной промышленности, включая затраты на разработку и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</w:t>
      </w:r>
      <w:r w:rsidRPr="00185FF6">
        <w:rPr>
          <w:rFonts w:ascii="Times New Roman" w:hAnsi="Times New Roman" w:cs="Times New Roman"/>
          <w:sz w:val="28"/>
          <w:szCs w:val="28"/>
        </w:rPr>
        <w:lastRenderedPageBreak/>
        <w:t>строительства и (или) реконструкции объектов капитального строительства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г) на 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 в сфере электронной промышленности.</w:t>
      </w:r>
    </w:p>
    <w:p w:rsidR="000125E1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E1">
        <w:rPr>
          <w:rFonts w:ascii="Times New Roman" w:hAnsi="Times New Roman" w:cs="Times New Roman"/>
          <w:sz w:val="28"/>
          <w:szCs w:val="28"/>
        </w:rPr>
        <w:t xml:space="preserve">1.6. </w:t>
      </w:r>
      <w:r w:rsidR="000125E1" w:rsidRPr="000125E1">
        <w:rPr>
          <w:rFonts w:ascii="Times New Roman" w:hAnsi="Times New Roman" w:cs="Times New Roman"/>
          <w:sz w:val="28"/>
          <w:szCs w:val="28"/>
        </w:rPr>
        <w:t xml:space="preserve">Региональный отбор проектов проводится ежегодно (один раз в </w:t>
      </w:r>
      <w:r w:rsidR="000125E1">
        <w:rPr>
          <w:rFonts w:ascii="Times New Roman" w:hAnsi="Times New Roman" w:cs="Times New Roman"/>
          <w:sz w:val="28"/>
          <w:szCs w:val="28"/>
        </w:rPr>
        <w:t>течение календарного года).</w:t>
      </w:r>
    </w:p>
    <w:p w:rsidR="000125E1" w:rsidRDefault="000125E1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E1">
        <w:rPr>
          <w:rFonts w:ascii="Times New Roman" w:hAnsi="Times New Roman" w:cs="Times New Roman"/>
          <w:sz w:val="28"/>
          <w:szCs w:val="28"/>
        </w:rPr>
        <w:t>Включение в заявку проекта осуществляется по результатам регио</w:t>
      </w:r>
      <w:r>
        <w:rPr>
          <w:rFonts w:ascii="Times New Roman" w:hAnsi="Times New Roman" w:cs="Times New Roman"/>
          <w:sz w:val="28"/>
          <w:szCs w:val="28"/>
        </w:rPr>
        <w:t xml:space="preserve">нального отбора проектов. </w:t>
      </w:r>
    </w:p>
    <w:p w:rsidR="000125E1" w:rsidRDefault="000125E1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E1">
        <w:rPr>
          <w:rFonts w:ascii="Times New Roman" w:hAnsi="Times New Roman" w:cs="Times New Roman"/>
          <w:sz w:val="28"/>
          <w:szCs w:val="28"/>
        </w:rPr>
        <w:t>Подготовку заявки для уч</w:t>
      </w:r>
      <w:r w:rsidR="00147431">
        <w:rPr>
          <w:rFonts w:ascii="Times New Roman" w:hAnsi="Times New Roman" w:cs="Times New Roman"/>
          <w:sz w:val="28"/>
          <w:szCs w:val="28"/>
        </w:rPr>
        <w:t>астия Ре</w:t>
      </w:r>
      <w:r>
        <w:rPr>
          <w:rFonts w:ascii="Times New Roman" w:hAnsi="Times New Roman" w:cs="Times New Roman"/>
          <w:sz w:val="28"/>
          <w:szCs w:val="28"/>
        </w:rPr>
        <w:t>спублики Карелия</w:t>
      </w:r>
      <w:r w:rsidRPr="000125E1">
        <w:rPr>
          <w:rFonts w:ascii="Times New Roman" w:hAnsi="Times New Roman" w:cs="Times New Roman"/>
          <w:sz w:val="28"/>
          <w:szCs w:val="28"/>
        </w:rPr>
        <w:t xml:space="preserve"> в федеральном отборе осуществляет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 и торговли Республики Карелия (далее – Министерство)</w:t>
      </w:r>
      <w:r w:rsidRPr="000125E1">
        <w:rPr>
          <w:rFonts w:ascii="Times New Roman" w:hAnsi="Times New Roman" w:cs="Times New Roman"/>
          <w:sz w:val="28"/>
          <w:szCs w:val="28"/>
        </w:rPr>
        <w:t xml:space="preserve"> по форме и в сроки, установленные Правилами предоставления и распределения субсидий, с учётом прошедших региональный отбор проектов.</w:t>
      </w:r>
    </w:p>
    <w:p w:rsidR="00185FF6" w:rsidRPr="000125E1" w:rsidRDefault="000125E1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E1">
        <w:rPr>
          <w:rFonts w:ascii="Times New Roman" w:hAnsi="Times New Roman" w:cs="Times New Roman"/>
          <w:sz w:val="28"/>
          <w:szCs w:val="28"/>
        </w:rPr>
        <w:t xml:space="preserve"> Министерство подаё</w:t>
      </w:r>
      <w:r>
        <w:rPr>
          <w:rFonts w:ascii="Times New Roman" w:hAnsi="Times New Roman" w:cs="Times New Roman"/>
          <w:sz w:val="28"/>
          <w:szCs w:val="28"/>
        </w:rPr>
        <w:t>т заявку на участие Республики Карелия</w:t>
      </w:r>
      <w:r w:rsidRPr="000125E1">
        <w:rPr>
          <w:rFonts w:ascii="Times New Roman" w:hAnsi="Times New Roman" w:cs="Times New Roman"/>
          <w:sz w:val="28"/>
          <w:szCs w:val="28"/>
        </w:rPr>
        <w:t xml:space="preserve"> в федеральном отборе в отношении каждого проекта, прошедшего региональный отбор. Министерство вправе подать неограниченное количество заяво</w:t>
      </w:r>
      <w:r>
        <w:rPr>
          <w:rFonts w:ascii="Times New Roman" w:hAnsi="Times New Roman" w:cs="Times New Roman"/>
          <w:sz w:val="28"/>
          <w:szCs w:val="28"/>
        </w:rPr>
        <w:t>к на участие Республики Карелия</w:t>
      </w:r>
      <w:r w:rsidRPr="000125E1">
        <w:rPr>
          <w:rFonts w:ascii="Times New Roman" w:hAnsi="Times New Roman" w:cs="Times New Roman"/>
          <w:sz w:val="28"/>
          <w:szCs w:val="28"/>
        </w:rPr>
        <w:t xml:space="preserve"> в федеральном отборе.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9"/>
      <w:bookmarkEnd w:id="5"/>
      <w:r w:rsidRPr="00185FF6">
        <w:rPr>
          <w:rFonts w:ascii="Times New Roman" w:hAnsi="Times New Roman" w:cs="Times New Roman"/>
          <w:sz w:val="28"/>
          <w:szCs w:val="28"/>
        </w:rPr>
        <w:t>1.7. В региональном отборе проектов могут принять участие управляющие компании, проекты которых отвечают следующим критериям:</w:t>
      </w:r>
    </w:p>
    <w:p w:rsidR="00185FF6" w:rsidRPr="00185FF6" w:rsidRDefault="009C0275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5FF6" w:rsidRPr="00185FF6">
        <w:rPr>
          <w:rFonts w:ascii="Times New Roman" w:hAnsi="Times New Roman" w:cs="Times New Roman"/>
          <w:sz w:val="28"/>
          <w:szCs w:val="28"/>
        </w:rPr>
        <w:t>) площадь введенных в эксплуатацию и (или) создаваемых помещений промышленного технопарка в сфере электронной промышленности составляет не менее 10000 кв. метров;</w:t>
      </w:r>
    </w:p>
    <w:p w:rsidR="00185FF6" w:rsidRPr="00185FF6" w:rsidRDefault="009C0275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85FF6" w:rsidRPr="00185FF6">
        <w:rPr>
          <w:rFonts w:ascii="Times New Roman" w:hAnsi="Times New Roman" w:cs="Times New Roman"/>
          <w:sz w:val="28"/>
          <w:szCs w:val="28"/>
        </w:rPr>
        <w:t>) минимальный уровень внебюджетных инвестиций в рамках проекта составляет не менее 30 процентов общей стоимости проекта;</w:t>
      </w:r>
    </w:p>
    <w:p w:rsidR="00185FF6" w:rsidRDefault="009C0275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5FF6" w:rsidRPr="00185FF6">
        <w:rPr>
          <w:rFonts w:ascii="Times New Roman" w:hAnsi="Times New Roman" w:cs="Times New Roman"/>
          <w:sz w:val="28"/>
          <w:szCs w:val="28"/>
        </w:rPr>
        <w:t>) целевые показатели эффективности реализации проекта соответствуют</w:t>
      </w:r>
      <w:r w:rsidR="00F51F88">
        <w:rPr>
          <w:rFonts w:ascii="Times New Roman" w:hAnsi="Times New Roman" w:cs="Times New Roman"/>
          <w:sz w:val="28"/>
          <w:szCs w:val="28"/>
        </w:rPr>
        <w:t xml:space="preserve"> (равны или </w:t>
      </w:r>
      <w:r>
        <w:rPr>
          <w:rFonts w:ascii="Times New Roman" w:hAnsi="Times New Roman" w:cs="Times New Roman"/>
          <w:sz w:val="28"/>
          <w:szCs w:val="28"/>
        </w:rPr>
        <w:t xml:space="preserve">превышают) </w:t>
      </w:r>
      <w:r w:rsidRPr="00185FF6">
        <w:rPr>
          <w:rFonts w:ascii="Times New Roman" w:hAnsi="Times New Roman" w:cs="Times New Roman"/>
          <w:sz w:val="28"/>
          <w:szCs w:val="28"/>
        </w:rPr>
        <w:t>целевым</w:t>
      </w:r>
      <w:r w:rsidR="00185FF6" w:rsidRPr="00185FF6">
        <w:rPr>
          <w:rFonts w:ascii="Times New Roman" w:hAnsi="Times New Roman" w:cs="Times New Roman"/>
          <w:sz w:val="28"/>
          <w:szCs w:val="28"/>
        </w:rPr>
        <w:t xml:space="preserve"> показателям эффективности реа</w:t>
      </w:r>
      <w:r w:rsidR="00F51F88">
        <w:rPr>
          <w:rFonts w:ascii="Times New Roman" w:hAnsi="Times New Roman" w:cs="Times New Roman"/>
          <w:sz w:val="28"/>
          <w:szCs w:val="28"/>
        </w:rPr>
        <w:t>лизации проекта, пр</w:t>
      </w:r>
      <w:r>
        <w:rPr>
          <w:rFonts w:ascii="Times New Roman" w:hAnsi="Times New Roman" w:cs="Times New Roman"/>
          <w:sz w:val="28"/>
          <w:szCs w:val="28"/>
        </w:rPr>
        <w:t>едусмотренные пунктом 20 Правил.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1.8. Для участия в отборе не допускаются проекты управляющих компаний в следующих случаях: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а) если реализация проекта планируется на территории промышленного технопарка в сфере электронной промышленности, в отношении которого бюджету субъекта Российской Федерации или управляющей компании были предоставлены средства федерального бюджета на финансовое обеспечение или возмещение части затрат на создание, развитие и (или) модернизацию объектов инфраструктуры промышленного технопарка в сфере электронной </w:t>
      </w:r>
      <w:r w:rsidRPr="00185FF6">
        <w:rPr>
          <w:rFonts w:ascii="Times New Roman" w:hAnsi="Times New Roman" w:cs="Times New Roman"/>
          <w:sz w:val="28"/>
          <w:szCs w:val="28"/>
        </w:rPr>
        <w:lastRenderedPageBreak/>
        <w:t>промышленности на основании иных нормативных правовых актов Российской Федерации на цели, указанные в пункте 2 Правил;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б) если реализация проекта планируется на территории промышленного технопарка в сфере электронной промышленности, созданного на территории земельных участков в составе особых экономических зон, и предоставлены либо запланированы к предоставлению средства федерального бюджета в целях реализации Федерального закона "Об особых экономических зонах в Российской Федерации" на создание, развитие и (или) модернизацию объектов инфраструктуры промышленного технопарка в сфере электронной промышленности в границах таких земельных участков;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в) если создание, развитие и (или) модернизация объектов инфраструктуры промышленного технопарка в сфере электронной промышленности осуществлялись за счет средств федерального бюджета или средств, источником которых являлись средства федерального бюджета.</w:t>
      </w:r>
    </w:p>
    <w:p w:rsidR="00185FF6" w:rsidRPr="00185FF6" w:rsidRDefault="00185FF6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FF6" w:rsidRPr="00185FF6" w:rsidRDefault="00185FF6" w:rsidP="00185F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2. Порядок проведения регионального отбора</w:t>
      </w:r>
    </w:p>
    <w:p w:rsidR="00185FF6" w:rsidRPr="00185FF6" w:rsidRDefault="00185FF6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FF6" w:rsidRPr="00185FF6" w:rsidRDefault="00185FF6" w:rsidP="00185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2.1. Региональный отбор проектов производится путем запроса предложений, на основании заявки с прилагаемыми документами (далее - заявка), направленных юридическими лицами для участия в отборе (далее - участник отбора), исходя из соответствия участника отбора критериям отбора и очередности поступления заявок на участие в отборе.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  <w:r w:rsidRPr="00185FF6">
        <w:rPr>
          <w:rFonts w:ascii="Times New Roman" w:hAnsi="Times New Roman" w:cs="Times New Roman"/>
          <w:sz w:val="28"/>
          <w:szCs w:val="28"/>
        </w:rPr>
        <w:t>2.2. Для проведения регионального отбора проектов Министерство: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в срок не менее чем за 30 календарных дней до истечения срока подачи заявок на участие отборе размещает на официальном сайте Министерства в информационно-телекоммуникационной сети "Интернет" (далее - официальный сайт) объявление о проведении отбора (далее - объявление) с указанием: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а) сроков проведения отбора (даты и времени начала (окончания)) приема заявок участников отбора;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б) наименования, места нахождения, почтового адреса, адреса электронной почты Министерства;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в) требований к участникам отбора в соответствии с пунктом 2.4 Порядка;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г)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пунктом 2.3 Порядка;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д) порядка отзыва заявок участниками отбора, порядка возврата заявок участников отбора, порядка внесения изменений в заявки на участие в отборе участников отбора;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lastRenderedPageBreak/>
        <w:t>е) порядка предоставления участникам отбора разъяснений положений объявления о проведении отбора;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осуществляет прием, регистрацию и хранение заявок управляющих компаний и прилагаемых к ним документов. Регистрация заявок проводится в порядке очередности путем проставления на заявке или обращении регистрационного штампа Министерства с указанием даты ее (его) поступления;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подготавливает заключение о соответствии комплекта документов, представленных в составе заявки, требованиям настоящего Порядка.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5"/>
      <w:bookmarkEnd w:id="7"/>
      <w:r w:rsidRPr="00185FF6">
        <w:rPr>
          <w:rFonts w:ascii="Times New Roman" w:hAnsi="Times New Roman" w:cs="Times New Roman"/>
          <w:sz w:val="28"/>
          <w:szCs w:val="28"/>
        </w:rPr>
        <w:t>2.3. Для участия в региональном отборе проектов руководителем управляющей компании лично либо через представителя в срок не позднее срока, указанного в объявлении, представляется в Министерство на бумажном носителе или в форме электронного документа, подписанного усиленной квалифицированной подписью, заявка на участие в отборе с приложением следующих документов: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1) финансово-экономическое обоснование </w:t>
      </w:r>
      <w:r w:rsidR="00147431">
        <w:rPr>
          <w:rFonts w:ascii="Times New Roman" w:hAnsi="Times New Roman" w:cs="Times New Roman"/>
          <w:sz w:val="28"/>
          <w:szCs w:val="28"/>
        </w:rPr>
        <w:t xml:space="preserve">заявляемой суммы субсидии </w:t>
      </w:r>
      <w:proofErr w:type="gramStart"/>
      <w:r w:rsidR="00147431">
        <w:rPr>
          <w:rFonts w:ascii="Times New Roman" w:hAnsi="Times New Roman" w:cs="Times New Roman"/>
          <w:sz w:val="28"/>
          <w:szCs w:val="28"/>
        </w:rPr>
        <w:t xml:space="preserve">из </w:t>
      </w:r>
      <w:r w:rsidRPr="00185FF6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185FF6">
        <w:rPr>
          <w:rFonts w:ascii="Times New Roman" w:hAnsi="Times New Roman" w:cs="Times New Roman"/>
          <w:sz w:val="28"/>
          <w:szCs w:val="28"/>
        </w:rPr>
        <w:t xml:space="preserve"> </w:t>
      </w:r>
      <w:r w:rsidR="00147431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Pr="00185FF6">
        <w:rPr>
          <w:rFonts w:ascii="Times New Roman" w:hAnsi="Times New Roman" w:cs="Times New Roman"/>
          <w:sz w:val="28"/>
          <w:szCs w:val="28"/>
        </w:rPr>
        <w:t>на государственную поддержку проекта создания, развития и (или) модернизации объектов инфраструктуры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2) концепция проекта, содержащая следующую информацию: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а) наименование и местоположение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б) наименование и адрес управляющей компании;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в) сведения о специализации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г) сведения о резидентах и (или) потенциальных резидентах промышленного технопарка в сфере электронной промышленности, включая: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наименование резидента или потенциального резидента;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описание инвестиционного проекта,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характеристика планируемой потребности резидентов и (или) потенциальных резидентов промышленного технопарка в сфере электронной промышленности в промышленной инфраструктуре и (или) технологической инфраструктуре;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д) перечень мероприятий по созданию, развитию и (или) модернизации </w:t>
      </w:r>
      <w:r w:rsidRPr="00185FF6">
        <w:rPr>
          <w:rFonts w:ascii="Times New Roman" w:hAnsi="Times New Roman" w:cs="Times New Roman"/>
          <w:sz w:val="28"/>
          <w:szCs w:val="28"/>
        </w:rPr>
        <w:lastRenderedPageBreak/>
        <w:t>объектов инфраструктуры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е) 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ж) 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з) перечень мероприятий, которые будут освоены резидентами и (или) потенциальными резидентами промышленного технопарка в сфере электронной промышленности, с плановыми показателями объема выпуска промышленной продукции и (или) выполнения работ, оказания услуг по состоянию на конец 2026 года и 2030 года, соответствующих мероприятиям и целевым индикаторам реализации Стратегии развития электронной промышленности Российской Федерации на период до 2030 года, утвержденной распоряжением Правительства Российской Федерации от 17 января 2020 № 20-р (далее - Стратегия развития электронной промышленности);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и) сведения об объеме фактически осуществленных и (или) планируемых внебюджетных инвестиций в проект, а также об источниках и объемах внебюджетного финансирования проекта;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к) прогноз ежегодного уровня заполняемости полезной площади зданий, строений промышленного технопарка в сфере электронной промышленности, в том числе уровня заполняемости резидентами, осуществляющими деятельность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л) прогноз общего ежегодного объема выручки резидентов промышленного технопарка в сфере электронной промышленности, в том числе резидентов, осуществляющих деятельность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м) прогноз ежегодного количества создаваемых резидентами рабочих мест, в том числе резидентами, осуществляющими деятельность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3) бизнес-план проекта, включающий в себя финансово-экономическую модель (с учетом информации об объеме затрат, учтенных при определении цены (тарифа) за технологическое присоединение и (или) пользование промышленной инфраструктурой и (или) технологической инфраструктурой промышленного технопарка в сфере электронной промышленности);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4) мастер-план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lastRenderedPageBreak/>
        <w:t>5) нотариально заверенные копии учредительных документов управляющей компании (с приложениями и изменениями);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6) копии годовой бухгалтерской (финансовой) отчетности за последние 3 года или за весь период деятельности управляющей компании (в случае, если период деятельности управляющей компании менее 3 лет), а также информация управляющей компании о причинах возникновения убытков (в случае наличия у управляющей компании убытков согласно представленным документам);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7) заверенные копии проектной документации и положительных заключений государственной экспертизы на проектную документацию создания, развития и (или) модернизации объектов инфраструктуры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8) выписка из реестра промышленных технопарков и управляющих компаний промышленных технопарков, соответствующих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промышленности, утвержденным постановлением Правительства Российской Федерации от 27 декабря 2019 № 1863 "О промышленных технопарках и управляющих компаниях промышленных технопарков" (при отсутствии выписки - обязательство участника отбора о внесении указанных сведений не позднее даты представления Министерством в Министерство промышленности и торговли Российской Федерации документов, указанных в пункте 29 Правил);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9) копии заключенных между управляющей компанией и резидентами и (или) потенциальными резидентами промышленного технопарка в сфере электронной промышленности договоров или предварительных договоров, подтверждающих обязательства резидентов и (или) потенциальных резидентов промышленного технопарка в сфере электронной промышленности по 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2 направлениям на конец 2026 года и не менее чем по 3 направлениям на конец 2030 года;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10) свидетельство о постановке на учет в качестве налогоплательщика, заверенное руководителем участника отбора или иным уполномоченным лицом. В случае реализации инвестиционного проекта по месту нахождения филиала заявителя дополнительно предоставляется уведомление о постановке на учет юридического лица в налоговом органе по месту нахождения обособленного подразделения на территории области;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11) выписка из Единого государственного реестра юридических лиц по состоянию на любую дату месяца, в котором планируется подача заявки, заверенная руководителем участника отбора или иным уполномоченным лицом.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lastRenderedPageBreak/>
        <w:t>В случае непредставления участником отбора по собственной инициативе документа, предусмотренного настоящим подпунктом, указанный документ запрашивается Министерством самостоятельно в уполномоченном органе в порядке межведомственного информационного взаимодействия в течение срока, предусмотренного пунктом 2.5 Порядка;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12) справка территориального органа Федеральной налоговой службы, подписанная ее руководителем (иным уполномоченным лицом), подтверждающая отсутствие у участника отбора на едином налоговом счете или </w:t>
      </w:r>
      <w:proofErr w:type="spellStart"/>
      <w:r w:rsidRPr="00185FF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85FF6">
        <w:rPr>
          <w:rFonts w:ascii="Times New Roman" w:hAnsi="Times New Roman" w:cs="Times New Roman"/>
          <w:sz w:val="28"/>
          <w:szCs w:val="28"/>
        </w:rPr>
        <w:t xml:space="preserve">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по состоянию на любую дату месяца, в котором планируется подача заявки;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13) справка участника отбора, подтверждающая, что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по состоянию на любую дату месяца, в котором планируется подача заявки, подписанная руководителем участника отбора или иным уполномоченным лицом;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14) выписка из Реестра дисквалифицированных лиц или справка об отсутствии запрашиваемой информации в соответствии с формами, утвержденными приказом Федеральной налоговой службы от 31 декабря 2014 № НД-7-14/700@ "Об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информации", по состоянию на любую дату месяца, в котором планируется подача заявки, заверенная руководителем или иным уполномоченным лицом;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15) справка участника отбора, подтверждающая,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любую дату месяца, в котором планируется подача заявки, подписанная руководителем участника отбора или иным уполномоченным лицом. При расчете доли участия офшорных компаний в капитале российского юридического лица не учитывается </w:t>
      </w:r>
      <w:r w:rsidRPr="00185FF6">
        <w:rPr>
          <w:rFonts w:ascii="Times New Roman" w:hAnsi="Times New Roman" w:cs="Times New Roman"/>
          <w:sz w:val="28"/>
          <w:szCs w:val="28"/>
        </w:rPr>
        <w:lastRenderedPageBreak/>
        <w:t>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16) справка участника отбора, подтверждающая,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подписанная руководителем участника отбора или иным уполномоченным лицом;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17) справка участника отбора об отсутствии просроченной задолженности по заработной плате по состоянию на любую дату месяца, в котором планируется подача заявки, подписанная руководителем участника отбора или иным уполномоченным лицом;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18) обязательство участника отбора по поддержанию уровня средней месячной заработной платы работников, полностью отработавших за этот период норму рабочего времени и выполнивших нормы труда, выше величины среднемесячной номинальной начисленной заработной платы работников организаций, рассчитанной по соответствующему виду экономической деятельности по Республике Карелия;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19) справка участника отбора, подтверждающая,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подписанная руководителем участника отбора или иным уполномоченным лицом, на любую дату месяца, в котором планируется подача заявки на участие в отборе;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20) справка участника отбора, подтверждающая,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влиянием", подписанная руководителем участника отбора или иным уполномоченным лицом, на любую дату месяца, в котором планируется подача заявки на участие в отборе.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Управляющие компании несут ответственность за достоверность информации, представляемой в Министерство.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67"/>
      <w:bookmarkEnd w:id="8"/>
      <w:r w:rsidRPr="00185FF6">
        <w:rPr>
          <w:rFonts w:ascii="Times New Roman" w:hAnsi="Times New Roman" w:cs="Times New Roman"/>
          <w:sz w:val="28"/>
          <w:szCs w:val="28"/>
        </w:rPr>
        <w:lastRenderedPageBreak/>
        <w:t>2.4. Управляющая компания - участник отбора по состоянию на любую дату месяца, в котором планируется подача заявки на участие в отборе, должна соответствовать следующим требованиям: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1) наличие регистрации управляющей компании на территории Республики Карелия;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2) на едином налоговом счете участника отбора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3)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Республикой Карелия (за исключением случаев, установленных Правительством Республики Карелия);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4)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5)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6) не получала средс</w:t>
      </w:r>
      <w:r w:rsidR="00147431">
        <w:rPr>
          <w:rFonts w:ascii="Times New Roman" w:hAnsi="Times New Roman" w:cs="Times New Roman"/>
          <w:sz w:val="28"/>
          <w:szCs w:val="28"/>
        </w:rPr>
        <w:t>тва</w:t>
      </w:r>
      <w:r w:rsidR="00A4188B">
        <w:rPr>
          <w:rFonts w:ascii="Times New Roman" w:hAnsi="Times New Roman" w:cs="Times New Roman"/>
          <w:sz w:val="28"/>
          <w:szCs w:val="28"/>
        </w:rPr>
        <w:t xml:space="preserve"> из федерального бюджета и бюджета Республики Карелия</w:t>
      </w:r>
      <w:r w:rsidRPr="00185FF6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иными нормативными правовыми актами Республики Карелия на цели, указанные в пункте 1.3 настоящего Порядка;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lastRenderedPageBreak/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8)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9)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10)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79"/>
      <w:bookmarkEnd w:id="9"/>
      <w:r w:rsidRPr="00185FF6">
        <w:rPr>
          <w:rFonts w:ascii="Times New Roman" w:hAnsi="Times New Roman" w:cs="Times New Roman"/>
          <w:sz w:val="28"/>
          <w:szCs w:val="28"/>
        </w:rPr>
        <w:t>2.5. Министерство в течение не более 5 рабочих дней со дня окончания срока приема заявок на участие в отборе рассматривает заявки управляющих компаний на предмет их соответствия установленным Порядком критериям, предусмотренным пунктом 1.7 Порядка, требованиям к участнику отбора, определенным пунктом 2.4 Порядка, и соответствия документов, представленных участником отбора, положениям пункта 2.3 Порядка.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2.6. По результатам рассмотрения заявок Министерство в отношении каждого участника отбора, подавшего заявку на участие в отборе, в течение не более 10 рабочих дней со дня окончания срока приема заявок на участие в отборе подготавливает заключение о соблюдении (несоблюдении) участником отбора срока подачи заявки на участие в отборе, соответствии критериям, предусмотренным пунктом 1.7 Порядка, требованиям к участнику отбора, определенным пунктом 2.4 Порядка, и комплектности документов, представленных участником отбора в соответствии с пунктом 2.3 Порядка (далее - заключение).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83"/>
      <w:bookmarkEnd w:id="10"/>
      <w:r w:rsidRPr="00185FF6">
        <w:rPr>
          <w:rFonts w:ascii="Times New Roman" w:hAnsi="Times New Roman" w:cs="Times New Roman"/>
          <w:sz w:val="28"/>
          <w:szCs w:val="28"/>
        </w:rPr>
        <w:t>2.7. По итогам рассмотрения заявок (обращений) Министерство принимает по каждому участнику отбора одно из следующих решений: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1) о включении проекта в заявку Республики Карелия на участие в федеральном отборе на получение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2) об отказе во включении проекта в заявку Республики Карелия на участие </w:t>
      </w:r>
      <w:r w:rsidRPr="00185FF6">
        <w:rPr>
          <w:rFonts w:ascii="Times New Roman" w:hAnsi="Times New Roman" w:cs="Times New Roman"/>
          <w:sz w:val="28"/>
          <w:szCs w:val="28"/>
        </w:rPr>
        <w:lastRenderedPageBreak/>
        <w:t>в федеральном отборе на получение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Региональный отбор проектов, для участия в котором допущена только одна управляющая компания, признается состоявшимся.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2.8. Решение Министерства оформляется протоколом и доводится до участников отбора информационным письмом Министерства в течение 3 рабочих дней со дня принятия решения.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2.9. Основаниями для отказа в направлении проекта для участия в федеральном отборе являются: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подача заявки на участие в региональном отборе позже срока, определенного для подачи заявки в объявлении о проведении отбора;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непредставление (представление не в полном объеме) документов, предусмотренных пунктом 2.2 Порядка;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 и (или) содержащейся в них информации критериям, предусмотренным пунктом 1.7 Порядка, и требованиям к участнику отбора, определенным пунктом 2.4 Порядка;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управляющей компанией информации.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2.10. Министерство в течение 3 рабочих дней после принятия решения, указанного в пункте 2.7 Порядка, обеспечивает размещение на официальном сайте Министерства информации о результатах проведения регионального отбора, включающей следующие сведения: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1) информация об участниках отбора, заявки которых были рассмотрены;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3) наименование проектов, включенных в заявку Республики Карелия на участие в федеральном отборе на получение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2.11. В случае принятия Министерством решения о включении проекта управляющей компании в заявку Республики Карелия на участие в федеральном отборе на получение субсидий из федерального бюджета бюджетам субъектов </w:t>
      </w:r>
      <w:r w:rsidRPr="00185FF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 между управляющей компанией и Министерством заключается Инвестиционный меморандум, предусматривающий: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а) общие сведения о проекте;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б) перечень мероприятий по созданию, развитию и (или) модернизации объектов инфраструктуры промышленного технопарка в сфере электронной промышленности, а также 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в) 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промышленности.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2.12. В соглашение о предоставлении субсидии из бюджета </w:t>
      </w:r>
      <w:proofErr w:type="gramStart"/>
      <w:r w:rsidRPr="00185FF6">
        <w:rPr>
          <w:rFonts w:ascii="Times New Roman" w:hAnsi="Times New Roman" w:cs="Times New Roman"/>
          <w:sz w:val="28"/>
          <w:szCs w:val="28"/>
        </w:rPr>
        <w:t>Республики  Карелия</w:t>
      </w:r>
      <w:proofErr w:type="gramEnd"/>
      <w:r w:rsidRPr="00185FF6">
        <w:rPr>
          <w:rFonts w:ascii="Times New Roman" w:hAnsi="Times New Roman" w:cs="Times New Roman"/>
          <w:sz w:val="28"/>
          <w:szCs w:val="28"/>
        </w:rPr>
        <w:t xml:space="preserve"> на финансовое обеспечение или возмещение части затрат управляющей компании, заключаемое между Министерством и управляющей компанией в соответствии с типовыми формами, установленными Министерством финансов Российской Федерации, должны быть включены следующие положения: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а) планируемые сроки финансового обеспечения и (или) возмещения затрат управляющей компании;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б) перечень созданных и (или) создаваемых объектов промышленной и технологической инфраструктур, на создание, развитие и (или) модернизацию которых планируется финансовое обеспечение и (или) возмещение затрат с распределением по годам в отношении каждого объекта промышленной и технологической инфраструктур (с указанием его наименования, мощности, сроков создания, сметной стоимости, года ввода в эксплуатацию);</w:t>
      </w:r>
    </w:p>
    <w:p w:rsidR="00185FF6" w:rsidRPr="00185FF6" w:rsidRDefault="00185FF6" w:rsidP="00185F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в) согласие управляющей компании на осуществление Министерством промышленности и торговли Российской Федерации проверок соблюдения порядка и условий предоставления субсидии из бюджета Республики Карелия, в том числе в части достижения результатов предоставленной субсидии из областного бюджета, а также проверок органами государственного финансового контроля в соответствии со статьями  со </w:t>
      </w:r>
      <w:hyperlink r:id="rId9" w:history="1">
        <w:r w:rsidRPr="00185FF6">
          <w:rPr>
            <w:rFonts w:ascii="Times New Roman" w:hAnsi="Times New Roman" w:cs="Times New Roman"/>
            <w:sz w:val="28"/>
            <w:szCs w:val="28"/>
          </w:rPr>
          <w:t>статьями 268</w:t>
        </w:r>
        <w:r w:rsidRPr="00185FF6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185F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185FF6">
          <w:rPr>
            <w:rFonts w:ascii="Times New Roman" w:hAnsi="Times New Roman" w:cs="Times New Roman"/>
            <w:sz w:val="28"/>
            <w:szCs w:val="28"/>
          </w:rPr>
          <w:t>269</w:t>
        </w:r>
        <w:r w:rsidRPr="00185FF6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185FF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85FF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г) порядок, формы и сроки представления отчетности о выполнении условий соглашения, в том числе отчетов о достижении результатов использования субсидии из бюджета Республики Карелия, об осуществлении расходов, источником финансового обеспечения которых явл</w:t>
      </w:r>
      <w:r w:rsidR="00147431">
        <w:rPr>
          <w:rFonts w:ascii="Times New Roman" w:hAnsi="Times New Roman" w:cs="Times New Roman"/>
          <w:sz w:val="28"/>
          <w:szCs w:val="28"/>
        </w:rPr>
        <w:t xml:space="preserve">яется субсидия </w:t>
      </w:r>
      <w:proofErr w:type="gramStart"/>
      <w:r w:rsidR="00147431">
        <w:rPr>
          <w:rFonts w:ascii="Times New Roman" w:hAnsi="Times New Roman" w:cs="Times New Roman"/>
          <w:sz w:val="28"/>
          <w:szCs w:val="28"/>
        </w:rPr>
        <w:t xml:space="preserve">из </w:t>
      </w:r>
      <w:r w:rsidRPr="00185FF6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147431">
        <w:rPr>
          <w:rFonts w:ascii="Times New Roman" w:hAnsi="Times New Roman" w:cs="Times New Roman"/>
          <w:sz w:val="28"/>
          <w:szCs w:val="28"/>
        </w:rPr>
        <w:t xml:space="preserve"> </w:t>
      </w:r>
      <w:r w:rsidR="00147431">
        <w:rPr>
          <w:rFonts w:ascii="Times New Roman" w:hAnsi="Times New Roman" w:cs="Times New Roman"/>
          <w:sz w:val="28"/>
          <w:szCs w:val="28"/>
        </w:rPr>
        <w:lastRenderedPageBreak/>
        <w:t>Республики Карелия</w:t>
      </w:r>
      <w:r w:rsidRPr="00185FF6">
        <w:rPr>
          <w:rFonts w:ascii="Times New Roman" w:hAnsi="Times New Roman" w:cs="Times New Roman"/>
          <w:sz w:val="28"/>
          <w:szCs w:val="28"/>
        </w:rPr>
        <w:t>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д) условия расторжения соглашения, включая условие его одностороннего расторжения Министерством, и возврата полученных средств управляющей компанией в случае нарушения условий предоставления субсидии из бюджета Республики Карелия;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е) порядок и сроки (периодичность) перечисления субсидии из областного бюджета;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ж) запрет приобретения управляющей компанией за счет полученной субсидии из бюджета</w:t>
      </w:r>
      <w:r w:rsidR="00147431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Pr="00185FF6"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реализацией проекта;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з) положения, предусматривающие обязанность управляющей компании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Министерства денежных средств со счетов, открытых управляющей компанией промышленного технопарка в сфере электронной промышленности в указанных кредитных организациях, в размере, не превышающем размера п</w:t>
      </w:r>
      <w:r w:rsidR="00147431">
        <w:rPr>
          <w:rFonts w:ascii="Times New Roman" w:hAnsi="Times New Roman" w:cs="Times New Roman"/>
          <w:sz w:val="28"/>
          <w:szCs w:val="28"/>
        </w:rPr>
        <w:t xml:space="preserve">олученной субсидии из </w:t>
      </w:r>
      <w:r w:rsidRPr="00185FF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47431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Pr="00185FF6">
        <w:rPr>
          <w:rFonts w:ascii="Times New Roman" w:hAnsi="Times New Roman" w:cs="Times New Roman"/>
          <w:sz w:val="28"/>
          <w:szCs w:val="28"/>
        </w:rPr>
        <w:t xml:space="preserve">, в случае нарушения условий, установленных при предоставлении субсидии </w:t>
      </w:r>
      <w:r w:rsidR="00147431">
        <w:rPr>
          <w:rFonts w:ascii="Times New Roman" w:hAnsi="Times New Roman" w:cs="Times New Roman"/>
          <w:sz w:val="28"/>
          <w:szCs w:val="28"/>
        </w:rPr>
        <w:t>из</w:t>
      </w:r>
      <w:r w:rsidRPr="00185FF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47431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Pr="00185FF6">
        <w:rPr>
          <w:rFonts w:ascii="Times New Roman" w:hAnsi="Times New Roman" w:cs="Times New Roman"/>
          <w:sz w:val="28"/>
          <w:szCs w:val="28"/>
        </w:rPr>
        <w:t>, а также в случае нарушения условий соглашения;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и) условие о представлении управляющей компанией в Министерство заявки на предоставление субсидии </w:t>
      </w:r>
      <w:proofErr w:type="gramStart"/>
      <w:r w:rsidRPr="00185FF6">
        <w:rPr>
          <w:rFonts w:ascii="Times New Roman" w:hAnsi="Times New Roman" w:cs="Times New Roman"/>
          <w:sz w:val="28"/>
          <w:szCs w:val="28"/>
        </w:rPr>
        <w:t>из  бюджета</w:t>
      </w:r>
      <w:proofErr w:type="gramEnd"/>
      <w:r w:rsidRPr="00185FF6">
        <w:rPr>
          <w:rFonts w:ascii="Times New Roman" w:hAnsi="Times New Roman" w:cs="Times New Roman"/>
          <w:sz w:val="28"/>
          <w:szCs w:val="28"/>
        </w:rPr>
        <w:t xml:space="preserve"> Республики Карелия с приложением следующих документов: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реестр резидентов и (или) потенциальных резидентов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- обязательство о предоставлении после завершения строительства (реконструкции) объектов инфраструктуры копий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</w:t>
      </w:r>
      <w:proofErr w:type="spellStart"/>
      <w:r w:rsidRPr="00185FF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185FF6">
        <w:rPr>
          <w:rFonts w:ascii="Times New Roman" w:hAnsi="Times New Roman" w:cs="Times New Roman"/>
          <w:sz w:val="28"/>
          <w:szCs w:val="28"/>
        </w:rPr>
        <w:t xml:space="preserve">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по таким договорам, а также копии платежных документов, подтверждающих оплату выполненных работ, копии разрешений органа технического надзора на </w:t>
      </w:r>
      <w:r w:rsidRPr="00185FF6">
        <w:rPr>
          <w:rFonts w:ascii="Times New Roman" w:hAnsi="Times New Roman" w:cs="Times New Roman"/>
          <w:sz w:val="28"/>
          <w:szCs w:val="28"/>
        </w:rPr>
        <w:lastRenderedPageBreak/>
        <w:t>допуск в эксплуатацию энергоустановки (объекта) (при наличии);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постановлением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обязательство о предоставлении после завершения строительства (реконструкции) объектов инфраструктуры копий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копии актов приемки законченного строительством объекта по типовой межотраслевой форме № КС-11, № КС-14, копии разрешений на ввод в эксплуатацию,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обязательство о предоставлении после завершения строительства (реконструкции) объектов инфраструктуры копий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обязательство о предоставлении после завершения строительства (реконструкции) объектов инфраструктуры копий разрешений органа технического надзора на допуск к эксплуатации энергоустановки (объекта) (при наличии);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 расходования, в том числе копии свидетельств о </w:t>
      </w:r>
      <w:r w:rsidRPr="00185FF6">
        <w:rPr>
          <w:rFonts w:ascii="Times New Roman" w:hAnsi="Times New Roman" w:cs="Times New Roman"/>
          <w:sz w:val="28"/>
          <w:szCs w:val="28"/>
        </w:rPr>
        <w:lastRenderedPageBreak/>
        <w:t>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обязательство о предоставлении после завершения строительства (реконструкции) объектов инфраструктуры копий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промышленности,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копий договоров о закупке товаров, работ и услуг, копий договоров подряда, копий первичных документов, в том числе бухгалтерских, подтверждающих исполнение указанных договоров и их оплату (платежные поручения), копий документов, подтверждающих фактические затраты управляющей компании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копий документов, подтверждающих право управляющей компании,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обязательство о предоставлении отчета об исполнении условий предос</w:t>
      </w:r>
      <w:r w:rsidR="00147431">
        <w:rPr>
          <w:rFonts w:ascii="Times New Roman" w:hAnsi="Times New Roman" w:cs="Times New Roman"/>
          <w:sz w:val="28"/>
          <w:szCs w:val="28"/>
        </w:rPr>
        <w:t xml:space="preserve">тавления субсидии из </w:t>
      </w:r>
      <w:r w:rsidRPr="00185FF6">
        <w:rPr>
          <w:rFonts w:ascii="Times New Roman" w:hAnsi="Times New Roman" w:cs="Times New Roman"/>
          <w:sz w:val="28"/>
          <w:szCs w:val="28"/>
        </w:rPr>
        <w:t>бюджета</w:t>
      </w:r>
      <w:r w:rsidR="00147431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Pr="00185FF6">
        <w:rPr>
          <w:rFonts w:ascii="Times New Roman" w:hAnsi="Times New Roman" w:cs="Times New Roman"/>
          <w:sz w:val="28"/>
          <w:szCs w:val="28"/>
        </w:rPr>
        <w:t>, включая информацию о динамике достижения результатов испо</w:t>
      </w:r>
      <w:r w:rsidR="00147431">
        <w:rPr>
          <w:rFonts w:ascii="Times New Roman" w:hAnsi="Times New Roman" w:cs="Times New Roman"/>
          <w:sz w:val="28"/>
          <w:szCs w:val="28"/>
        </w:rPr>
        <w:t xml:space="preserve">льзования субсидии </w:t>
      </w:r>
      <w:proofErr w:type="gramStart"/>
      <w:r w:rsidR="00147431">
        <w:rPr>
          <w:rFonts w:ascii="Times New Roman" w:hAnsi="Times New Roman" w:cs="Times New Roman"/>
          <w:sz w:val="28"/>
          <w:szCs w:val="28"/>
        </w:rPr>
        <w:t xml:space="preserve">из </w:t>
      </w:r>
      <w:r w:rsidRPr="00185FF6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147431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Pr="00185FF6">
        <w:rPr>
          <w:rFonts w:ascii="Times New Roman" w:hAnsi="Times New Roman" w:cs="Times New Roman"/>
          <w:sz w:val="28"/>
          <w:szCs w:val="28"/>
        </w:rPr>
        <w:t>,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смета расходов, источником финансового обеспечения которых является субсидия;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- копии проектно-сметной документации, положительное заключение государственной экспертизы проектной документации по объектам инфраструктуры и положительное заключение о достоверности определения сметной стоимости объектов инфраструктуры, выданные в установленном Правительством Российской Федерации порядке и подтверждающие включенные в смету расходов затраты на строительство, реконструкцию объектов инфраструктуры (кроме случая, когда юридическое лицо обязуется </w:t>
      </w:r>
      <w:r w:rsidRPr="00185FF6">
        <w:rPr>
          <w:rFonts w:ascii="Times New Roman" w:hAnsi="Times New Roman" w:cs="Times New Roman"/>
          <w:sz w:val="28"/>
          <w:szCs w:val="28"/>
        </w:rPr>
        <w:lastRenderedPageBreak/>
        <w:t>подтвердить сметную стоимость строительства, реконструкции объектов инфраструктуры положительным заключением государственной экспертизы проектной документации по объектам инфраструктуры и положительным заключением о достоверности определения сметной стоимости объектов инфраструктуры, представляя соответствующее обязательство);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расчет включенной в смету расходов стоимости выполнения работ и (или) оказания услуг с приложением информации о рыночных ценах выполнения заявленных работ, а также документы, подтверждающие расчеты, и обоснования затрат в письменной форме;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план-график, содержащий информацию о планируемых сроках финансового обеспечения затрат управляющей компании;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- справка территориального органа Федеральной налоговой службы об отсутствии на едином налоговом счете или </w:t>
      </w:r>
      <w:proofErr w:type="spellStart"/>
      <w:r w:rsidRPr="00185FF6"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 w:rsidRPr="00185FF6">
        <w:rPr>
          <w:rFonts w:ascii="Times New Roman" w:hAnsi="Times New Roman" w:cs="Times New Roman"/>
          <w:sz w:val="28"/>
          <w:szCs w:val="28"/>
        </w:rPr>
        <w:t xml:space="preserve">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по состоянию на любую дату месяца, в котором планируется подача заявки;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свидетельство о постановке на учет в качестве налогоплательщика, заверенное руководителем или иным уполномоченным лицом. В случае реализации проекта по месту нахождения филиала заявителя дополнительно предоставляется уведомление о постановке на учет юридического лица в налоговом органе по месту нахождения обособленного подразделения на территории области;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копии учредительных документов, изменений и дополнений к ним, заверенных руководителем или иным уполномоченным лицом (за исключением юридических лиц, работающих по типовой форме);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копия документа, подтверждающего назначение на должность (избрание) руководителя (копия протокола общего собрания учредителей об избрании руководителя либо решение единственного учредителя о назначении руководителя);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по состоянию на любую дату месяца, в котором планируется подача заявки, заверенная руководителем или иным уполномоченным лицом;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 xml:space="preserve">- выписка из Реестра дисквалифицированных лиц или справка об отсутствии запрашиваемой информации в соответствии с формами, утвержденными приказом Федеральной налоговой службы от 31 декабря 2014 № НД-7-14/700@ "Об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информации", по состоянию на </w:t>
      </w:r>
      <w:r w:rsidRPr="00185FF6">
        <w:rPr>
          <w:rFonts w:ascii="Times New Roman" w:hAnsi="Times New Roman" w:cs="Times New Roman"/>
          <w:sz w:val="28"/>
          <w:szCs w:val="28"/>
        </w:rPr>
        <w:lastRenderedPageBreak/>
        <w:t>любую дату месяца, в котором планируется подача заявки, заверенная руководителем или иным уполномоченным лицом;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справка, подтверждающая, что управляющая компания не находится в процессе реорганизации (за исключением реорганизации в форме присоединения к юридическому лицу, являющемуся управляющей компанией,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по состоянию на любую дату месяца, в котором планируется подача заявки, подписанная руководителем или иным уполномоченным лицом;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справка, подтверждающая, что на любую дату месяца, в котором планируется подача заявки, управляющая компания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подписанная руководителем или иным уполномоченным лицом.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справка об отсутствии просроченной задолженности по заработной плате по состоянию на любую дату месяца, в котором планируется подача заявки, подписанная руководителем или иным уполномоченным лицом;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обязательство по поддержанию уровня средней месячной заработной платы работников, полностью отработавших за этот период норму рабочего времени и выполнивших нормы труда, выше величины среднемесячной номинальной начисленной заработной платы работников организаций, рассчитанной по соответствующему виду экономической деят</w:t>
      </w:r>
      <w:r w:rsidR="00147431">
        <w:rPr>
          <w:rFonts w:ascii="Times New Roman" w:hAnsi="Times New Roman" w:cs="Times New Roman"/>
          <w:sz w:val="28"/>
          <w:szCs w:val="28"/>
        </w:rPr>
        <w:t>ельности по Республике Карелия</w:t>
      </w:r>
      <w:r w:rsidRPr="00185FF6">
        <w:rPr>
          <w:rFonts w:ascii="Times New Roman" w:hAnsi="Times New Roman" w:cs="Times New Roman"/>
          <w:sz w:val="28"/>
          <w:szCs w:val="28"/>
        </w:rPr>
        <w:t>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обязательство по достижению результата предоставления субсидии, подписанное руководителем или иным уполномоченным лицом;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lastRenderedPageBreak/>
        <w:t>- справка, подтверждающая, что управляющая компания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подписанная руководителем или иным уполномоченным лицом, на любую дату месяца, в котором планируется подача заявки;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справка, подтверждающая, что управляющая компания не является иностранным агентом в соответствии с Федеральным законом "О контроле за деятельностью лиц, находящихся под иностранным влиянием", подписанная руководителем или иным уполномоченным лицом, на любую дату месяца, в котором планируется подача заявки;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- иные документы по усмотрению Министерства, подтверждающие выполнение условий предоставления субсидии из бюджета субъекта Российской Федерации;</w:t>
      </w:r>
    </w:p>
    <w:p w:rsidR="00185FF6" w:rsidRPr="00185FF6" w:rsidRDefault="00185FF6" w:rsidP="00185F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FF6">
        <w:rPr>
          <w:rFonts w:ascii="Times New Roman" w:hAnsi="Times New Roman" w:cs="Times New Roman"/>
          <w:sz w:val="28"/>
          <w:szCs w:val="28"/>
        </w:rPr>
        <w:t>к) иные положения, предусмотренные Бюджетным кодексом Российской Федерации.</w:t>
      </w:r>
    </w:p>
    <w:p w:rsidR="00185FF6" w:rsidRDefault="00185FF6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5E1" w:rsidRDefault="000125E1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5E1" w:rsidRDefault="000125E1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5E1" w:rsidRDefault="000125E1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5E1" w:rsidRDefault="000125E1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5E1" w:rsidRDefault="000125E1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5E1" w:rsidRDefault="000125E1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5E1" w:rsidRDefault="000125E1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5E1" w:rsidRDefault="000125E1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5E1" w:rsidRDefault="000125E1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5E1" w:rsidRDefault="000125E1" w:rsidP="00185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FF6" w:rsidRDefault="00185FF6" w:rsidP="00185FF6">
      <w:pPr>
        <w:autoSpaceDE w:val="0"/>
        <w:autoSpaceDN w:val="0"/>
        <w:adjustRightInd w:val="0"/>
        <w:jc w:val="both"/>
        <w:rPr>
          <w:szCs w:val="28"/>
        </w:rPr>
      </w:pPr>
    </w:p>
    <w:p w:rsidR="00185FF6" w:rsidRDefault="00185FF6" w:rsidP="00185FF6">
      <w:pPr>
        <w:autoSpaceDE w:val="0"/>
        <w:autoSpaceDN w:val="0"/>
        <w:adjustRightInd w:val="0"/>
        <w:jc w:val="both"/>
        <w:rPr>
          <w:szCs w:val="28"/>
        </w:rPr>
      </w:pPr>
    </w:p>
    <w:p w:rsidR="00185FF6" w:rsidRDefault="00185FF6" w:rsidP="00185FF6">
      <w:pPr>
        <w:autoSpaceDE w:val="0"/>
        <w:autoSpaceDN w:val="0"/>
        <w:adjustRightInd w:val="0"/>
        <w:jc w:val="both"/>
        <w:rPr>
          <w:szCs w:val="28"/>
        </w:rPr>
      </w:pPr>
    </w:p>
    <w:p w:rsidR="00185FF6" w:rsidRDefault="00185FF6" w:rsidP="00185FF6">
      <w:pPr>
        <w:autoSpaceDE w:val="0"/>
        <w:autoSpaceDN w:val="0"/>
        <w:adjustRightInd w:val="0"/>
        <w:jc w:val="both"/>
        <w:rPr>
          <w:szCs w:val="28"/>
        </w:rPr>
      </w:pPr>
    </w:p>
    <w:p w:rsidR="00185FF6" w:rsidRDefault="00185FF6" w:rsidP="00185FF6">
      <w:pPr>
        <w:autoSpaceDE w:val="0"/>
        <w:autoSpaceDN w:val="0"/>
        <w:adjustRightInd w:val="0"/>
        <w:jc w:val="both"/>
        <w:rPr>
          <w:szCs w:val="28"/>
        </w:rPr>
      </w:pPr>
    </w:p>
    <w:p w:rsidR="00185FF6" w:rsidRDefault="00185FF6" w:rsidP="00185FF6">
      <w:pPr>
        <w:autoSpaceDE w:val="0"/>
        <w:autoSpaceDN w:val="0"/>
        <w:adjustRightInd w:val="0"/>
        <w:jc w:val="both"/>
        <w:rPr>
          <w:szCs w:val="28"/>
        </w:rPr>
      </w:pPr>
    </w:p>
    <w:p w:rsidR="00D221A1" w:rsidRDefault="00D221A1"/>
    <w:sectPr w:rsidR="00D221A1" w:rsidSect="006379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850" w:bottom="28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22" w:rsidRDefault="00012522" w:rsidP="001F61DD">
      <w:pPr>
        <w:spacing w:after="0" w:line="240" w:lineRule="auto"/>
      </w:pPr>
      <w:r>
        <w:separator/>
      </w:r>
    </w:p>
  </w:endnote>
  <w:endnote w:type="continuationSeparator" w:id="0">
    <w:p w:rsidR="00012522" w:rsidRDefault="00012522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22" w:rsidRDefault="00012522" w:rsidP="001F61DD">
      <w:pPr>
        <w:spacing w:after="0" w:line="240" w:lineRule="auto"/>
      </w:pPr>
      <w:r>
        <w:separator/>
      </w:r>
    </w:p>
  </w:footnote>
  <w:footnote w:type="continuationSeparator" w:id="0">
    <w:p w:rsidR="00012522" w:rsidRDefault="00012522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DD" w:rsidRDefault="001F61DD" w:rsidP="001F61DD">
    <w:pPr>
      <w:pStyle w:val="a5"/>
      <w:ind w:left="-284" w:hanging="70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CF" w:rsidRDefault="00EC1A70" w:rsidP="003826CF">
    <w:pPr>
      <w:pStyle w:val="a5"/>
      <w:ind w:left="-993"/>
    </w:pPr>
    <w:r>
      <w:tab/>
    </w:r>
    <w:r>
      <w:tab/>
    </w:r>
    <w:bookmarkStart w:id="11" w:name="STAMPCORNER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7558B"/>
    <w:multiLevelType w:val="hybridMultilevel"/>
    <w:tmpl w:val="96C0D85E"/>
    <w:lvl w:ilvl="0" w:tplc="A40030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0120E2"/>
    <w:multiLevelType w:val="hybridMultilevel"/>
    <w:tmpl w:val="FE42BD16"/>
    <w:lvl w:ilvl="0" w:tplc="C054E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E326A4"/>
    <w:multiLevelType w:val="hybridMultilevel"/>
    <w:tmpl w:val="CF00C1AA"/>
    <w:lvl w:ilvl="0" w:tplc="32DEC14A">
      <w:start w:val="1"/>
      <w:numFmt w:val="decimal"/>
      <w:lvlText w:val="%1."/>
      <w:lvlJc w:val="left"/>
      <w:pPr>
        <w:ind w:left="154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6"/>
    <w:rsid w:val="00012522"/>
    <w:rsid w:val="000125E1"/>
    <w:rsid w:val="00025784"/>
    <w:rsid w:val="000B3B34"/>
    <w:rsid w:val="000F7769"/>
    <w:rsid w:val="00112092"/>
    <w:rsid w:val="00126B7A"/>
    <w:rsid w:val="00127217"/>
    <w:rsid w:val="00143925"/>
    <w:rsid w:val="00145F3D"/>
    <w:rsid w:val="00147431"/>
    <w:rsid w:val="00185FF6"/>
    <w:rsid w:val="001B0ACC"/>
    <w:rsid w:val="001B5BE0"/>
    <w:rsid w:val="001F61DD"/>
    <w:rsid w:val="0020290E"/>
    <w:rsid w:val="0029671F"/>
    <w:rsid w:val="002C6940"/>
    <w:rsid w:val="002E5932"/>
    <w:rsid w:val="00305B2B"/>
    <w:rsid w:val="00312CA2"/>
    <w:rsid w:val="00340DA6"/>
    <w:rsid w:val="00375975"/>
    <w:rsid w:val="00381BED"/>
    <w:rsid w:val="003826CF"/>
    <w:rsid w:val="00397077"/>
    <w:rsid w:val="003C1A81"/>
    <w:rsid w:val="003C4637"/>
    <w:rsid w:val="003E3B51"/>
    <w:rsid w:val="003E5E65"/>
    <w:rsid w:val="00414270"/>
    <w:rsid w:val="00420168"/>
    <w:rsid w:val="00477F2C"/>
    <w:rsid w:val="004A642F"/>
    <w:rsid w:val="00525DFB"/>
    <w:rsid w:val="00593268"/>
    <w:rsid w:val="005B54EC"/>
    <w:rsid w:val="005C25C0"/>
    <w:rsid w:val="005F7B1A"/>
    <w:rsid w:val="00637992"/>
    <w:rsid w:val="0066215C"/>
    <w:rsid w:val="0067315C"/>
    <w:rsid w:val="00690CF8"/>
    <w:rsid w:val="006C2D02"/>
    <w:rsid w:val="00737636"/>
    <w:rsid w:val="007549AA"/>
    <w:rsid w:val="007A5C0B"/>
    <w:rsid w:val="00831992"/>
    <w:rsid w:val="0089794A"/>
    <w:rsid w:val="008F12ED"/>
    <w:rsid w:val="008F703F"/>
    <w:rsid w:val="00910BB6"/>
    <w:rsid w:val="009202B7"/>
    <w:rsid w:val="00945C79"/>
    <w:rsid w:val="0096237E"/>
    <w:rsid w:val="00982753"/>
    <w:rsid w:val="009C0275"/>
    <w:rsid w:val="009D484C"/>
    <w:rsid w:val="00A06EE9"/>
    <w:rsid w:val="00A20F9D"/>
    <w:rsid w:val="00A40759"/>
    <w:rsid w:val="00A4188B"/>
    <w:rsid w:val="00A41FE1"/>
    <w:rsid w:val="00AA3E2C"/>
    <w:rsid w:val="00AB7925"/>
    <w:rsid w:val="00AF7C7E"/>
    <w:rsid w:val="00B03AD3"/>
    <w:rsid w:val="00B179A4"/>
    <w:rsid w:val="00B31085"/>
    <w:rsid w:val="00BC4B33"/>
    <w:rsid w:val="00BC5137"/>
    <w:rsid w:val="00C103E1"/>
    <w:rsid w:val="00C12686"/>
    <w:rsid w:val="00C55A28"/>
    <w:rsid w:val="00C85D92"/>
    <w:rsid w:val="00C91B44"/>
    <w:rsid w:val="00C92654"/>
    <w:rsid w:val="00CE74FF"/>
    <w:rsid w:val="00D02AAC"/>
    <w:rsid w:val="00D221A1"/>
    <w:rsid w:val="00D80AEA"/>
    <w:rsid w:val="00D96558"/>
    <w:rsid w:val="00D968D2"/>
    <w:rsid w:val="00DA0B21"/>
    <w:rsid w:val="00E0296B"/>
    <w:rsid w:val="00E63A87"/>
    <w:rsid w:val="00E725BE"/>
    <w:rsid w:val="00EA2147"/>
    <w:rsid w:val="00EC1A70"/>
    <w:rsid w:val="00EE3059"/>
    <w:rsid w:val="00F51F88"/>
    <w:rsid w:val="00F74F2F"/>
    <w:rsid w:val="00F87B4E"/>
    <w:rsid w:val="00F901F1"/>
    <w:rsid w:val="00F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10CD"/>
  <w15:docId w15:val="{4AA8EC63-B197-40D7-8C1C-7C744314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link w:val="ConsPlusNormal0"/>
    <w:qFormat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27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C2D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5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4392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ZB&amp;n=470713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0713&amp;dst=370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D304-E34A-48FE-B4FE-DBAA8790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6880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Татьяна Валерьевна Пупышева</cp:lastModifiedBy>
  <cp:revision>7</cp:revision>
  <cp:lastPrinted>2025-03-20T08:24:00Z</cp:lastPrinted>
  <dcterms:created xsi:type="dcterms:W3CDTF">2025-03-20T08:14:00Z</dcterms:created>
  <dcterms:modified xsi:type="dcterms:W3CDTF">2025-03-21T10:59:00Z</dcterms:modified>
</cp:coreProperties>
</file>